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743" w:rsidRPr="00845F5F" w:rsidRDefault="009C0743" w:rsidP="004636A4">
      <w:pPr>
        <w:tabs>
          <w:tab w:val="right" w:pos="8931"/>
        </w:tabs>
        <w:ind w:left="5103" w:firstLine="0"/>
        <w:rPr>
          <w:rFonts w:cs="Times New Roman"/>
          <w:szCs w:val="28"/>
        </w:rPr>
      </w:pPr>
      <w:r w:rsidRPr="00845F5F">
        <w:rPr>
          <w:rFonts w:cs="Times New Roman"/>
          <w:szCs w:val="28"/>
        </w:rPr>
        <w:t xml:space="preserve">Приложение </w:t>
      </w:r>
    </w:p>
    <w:p w:rsidR="009C0743" w:rsidRPr="00845F5F" w:rsidRDefault="009C0743" w:rsidP="004636A4">
      <w:pPr>
        <w:tabs>
          <w:tab w:val="right" w:pos="8931"/>
        </w:tabs>
        <w:ind w:left="5103" w:firstLine="0"/>
        <w:rPr>
          <w:rFonts w:cs="Times New Roman"/>
          <w:szCs w:val="28"/>
        </w:rPr>
      </w:pPr>
      <w:r w:rsidRPr="00845F5F">
        <w:rPr>
          <w:rFonts w:cs="Times New Roman"/>
          <w:szCs w:val="28"/>
        </w:rPr>
        <w:t xml:space="preserve">к постановлению </w:t>
      </w:r>
    </w:p>
    <w:p w:rsidR="009C0743" w:rsidRPr="00845F5F" w:rsidRDefault="009C0743" w:rsidP="004636A4">
      <w:pPr>
        <w:tabs>
          <w:tab w:val="right" w:pos="8931"/>
        </w:tabs>
        <w:ind w:left="5103" w:firstLine="0"/>
        <w:rPr>
          <w:rFonts w:cs="Times New Roman"/>
          <w:szCs w:val="28"/>
        </w:rPr>
      </w:pPr>
      <w:r w:rsidRPr="00845F5F">
        <w:rPr>
          <w:rFonts w:cs="Times New Roman"/>
          <w:szCs w:val="28"/>
        </w:rPr>
        <w:t>Правительства области</w:t>
      </w:r>
    </w:p>
    <w:p w:rsidR="009C0743" w:rsidRPr="00845F5F" w:rsidRDefault="0017548E" w:rsidP="004636A4">
      <w:pPr>
        <w:tabs>
          <w:tab w:val="right" w:pos="8931"/>
        </w:tabs>
        <w:ind w:left="5103" w:firstLine="0"/>
      </w:pPr>
      <w:r w:rsidRPr="00845F5F">
        <w:t>о</w:t>
      </w:r>
      <w:r w:rsidR="009C0743" w:rsidRPr="00845F5F">
        <w:t>т</w:t>
      </w:r>
      <w:r w:rsidRPr="00845F5F">
        <w:t xml:space="preserve"> _____</w:t>
      </w:r>
      <w:r w:rsidR="009C0743" w:rsidRPr="00845F5F">
        <w:t>________</w:t>
      </w:r>
      <w:r w:rsidR="00C9140A" w:rsidRPr="00845F5F">
        <w:t>__</w:t>
      </w:r>
      <w:r w:rsidR="009C0743" w:rsidRPr="00845F5F">
        <w:t xml:space="preserve"> № _____</w:t>
      </w:r>
      <w:r w:rsidR="00C9140A" w:rsidRPr="00845F5F">
        <w:t>_</w:t>
      </w:r>
    </w:p>
    <w:p w:rsidR="009C0743" w:rsidRPr="00845F5F" w:rsidRDefault="009C0743" w:rsidP="006C0D01">
      <w:pPr>
        <w:ind w:firstLine="0"/>
        <w:jc w:val="center"/>
      </w:pPr>
    </w:p>
    <w:p w:rsidR="0017548E" w:rsidRPr="00845F5F" w:rsidRDefault="0017548E" w:rsidP="006C0D01">
      <w:pPr>
        <w:ind w:firstLine="0"/>
        <w:jc w:val="center"/>
      </w:pPr>
    </w:p>
    <w:p w:rsidR="009C0743" w:rsidRPr="00845F5F" w:rsidRDefault="009C0743" w:rsidP="006C0D01">
      <w:pPr>
        <w:ind w:firstLine="0"/>
        <w:jc w:val="center"/>
        <w:rPr>
          <w:b/>
        </w:rPr>
      </w:pPr>
      <w:r w:rsidRPr="00845F5F">
        <w:rPr>
          <w:b/>
        </w:rPr>
        <w:t>ИЗМЕНЕНИЯ,</w:t>
      </w:r>
    </w:p>
    <w:p w:rsidR="009C0743" w:rsidRPr="00C03860" w:rsidRDefault="0017548E" w:rsidP="00C03860">
      <w:pPr>
        <w:ind w:firstLine="0"/>
        <w:jc w:val="center"/>
        <w:rPr>
          <w:b/>
        </w:rPr>
      </w:pPr>
      <w:r w:rsidRPr="00845F5F">
        <w:rPr>
          <w:b/>
        </w:rPr>
        <w:t xml:space="preserve">вносимые </w:t>
      </w:r>
      <w:r w:rsidR="00C03860">
        <w:rPr>
          <w:b/>
        </w:rPr>
        <w:t xml:space="preserve">в </w:t>
      </w:r>
      <w:r w:rsidR="00C03860" w:rsidRPr="00C03860">
        <w:rPr>
          <w:b/>
        </w:rPr>
        <w:t>Положение о государственной информационной системе Ярославской области – автоматизированной информационной системе «Досту</w:t>
      </w:r>
      <w:r w:rsidR="00C03860" w:rsidRPr="00C03860">
        <w:rPr>
          <w:b/>
        </w:rPr>
        <w:t>п</w:t>
      </w:r>
      <w:r w:rsidR="00C03860" w:rsidRPr="00C03860">
        <w:rPr>
          <w:b/>
        </w:rPr>
        <w:t>ная среда»</w:t>
      </w:r>
    </w:p>
    <w:p w:rsidR="00C03860" w:rsidRPr="00845F5F" w:rsidRDefault="00C03860" w:rsidP="00C03860">
      <w:pPr>
        <w:ind w:firstLine="0"/>
        <w:jc w:val="center"/>
      </w:pPr>
    </w:p>
    <w:p w:rsidR="00611495" w:rsidRPr="00845F5F" w:rsidRDefault="00C03860" w:rsidP="00611495">
      <w:pPr>
        <w:contextualSpacing/>
        <w:jc w:val="both"/>
        <w:rPr>
          <w:rFonts w:eastAsiaTheme="minorHAnsi" w:cs="Times New Roman"/>
          <w:szCs w:val="28"/>
        </w:rPr>
      </w:pPr>
      <w:r>
        <w:t>1</w:t>
      </w:r>
      <w:r w:rsidR="00611495" w:rsidRPr="00845F5F">
        <w:t xml:space="preserve">. В разделе </w:t>
      </w:r>
      <w:r>
        <w:t>1 пункта 1.4.</w:t>
      </w:r>
      <w:r w:rsidR="00611495" w:rsidRPr="00845F5F">
        <w:rPr>
          <w:rFonts w:eastAsiaTheme="minorHAnsi" w:cs="Times New Roman"/>
          <w:szCs w:val="28"/>
        </w:rPr>
        <w:t>:</w:t>
      </w:r>
    </w:p>
    <w:p w:rsidR="00531BF7" w:rsidRPr="00845F5F" w:rsidRDefault="00C03860" w:rsidP="00611495">
      <w:pPr>
        <w:contextualSpacing/>
        <w:jc w:val="both"/>
      </w:pPr>
      <w:r>
        <w:t>1</w:t>
      </w:r>
      <w:r w:rsidR="00531BF7" w:rsidRPr="00845F5F">
        <w:t xml:space="preserve">.1. Абзац седьмой </w:t>
      </w:r>
      <w:r w:rsidR="00531BF7" w:rsidRPr="00845F5F">
        <w:rPr>
          <w:rFonts w:eastAsiaTheme="minorHAnsi" w:cs="Times New Roman"/>
          <w:szCs w:val="28"/>
        </w:rPr>
        <w:t>изложить в следующей редакции</w:t>
      </w:r>
      <w:r w:rsidR="00531BF7" w:rsidRPr="00845F5F">
        <w:t xml:space="preserve">: </w:t>
      </w:r>
    </w:p>
    <w:p w:rsidR="00C03860" w:rsidRPr="00C03860" w:rsidRDefault="00611495" w:rsidP="00C03860">
      <w:pPr>
        <w:contextualSpacing/>
        <w:jc w:val="both"/>
        <w:rPr>
          <w:rFonts w:eastAsiaTheme="minorHAnsi" w:cs="Times New Roman"/>
          <w:szCs w:val="28"/>
        </w:rPr>
      </w:pPr>
      <w:r w:rsidRPr="00C03860">
        <w:rPr>
          <w:rFonts w:eastAsiaTheme="minorHAnsi" w:cs="Times New Roman"/>
          <w:szCs w:val="28"/>
        </w:rPr>
        <w:t>«</w:t>
      </w:r>
      <w:r w:rsidR="00C03860" w:rsidRPr="00C03860">
        <w:rPr>
          <w:rFonts w:eastAsiaTheme="minorHAnsi" w:cs="Times New Roman"/>
          <w:szCs w:val="28"/>
        </w:rPr>
        <w:t>от 29 марта 2019 г. № 363 «Об утверждении государственной пр</w:t>
      </w:r>
      <w:r w:rsidR="00C03860" w:rsidRPr="00C03860">
        <w:rPr>
          <w:rFonts w:eastAsiaTheme="minorHAnsi" w:cs="Times New Roman"/>
          <w:szCs w:val="28"/>
        </w:rPr>
        <w:t>о</w:t>
      </w:r>
      <w:r w:rsidR="00C03860" w:rsidRPr="00C03860">
        <w:rPr>
          <w:rFonts w:eastAsiaTheme="minorHAnsi" w:cs="Times New Roman"/>
          <w:szCs w:val="28"/>
        </w:rPr>
        <w:t>граммы Российской Федерации "Доступная среда"»</w:t>
      </w:r>
      <w:proofErr w:type="gramStart"/>
      <w:r w:rsidR="00C03860" w:rsidRPr="00C03860">
        <w:rPr>
          <w:rFonts w:eastAsiaTheme="minorHAnsi" w:cs="Times New Roman"/>
          <w:szCs w:val="28"/>
        </w:rPr>
        <w:t>;</w:t>
      </w:r>
      <w:r w:rsidR="005E3C78">
        <w:rPr>
          <w:rFonts w:eastAsiaTheme="minorHAnsi" w:cs="Times New Roman"/>
          <w:szCs w:val="28"/>
        </w:rPr>
        <w:t>»</w:t>
      </w:r>
      <w:proofErr w:type="gramEnd"/>
      <w:r w:rsidR="005E3C78">
        <w:rPr>
          <w:rFonts w:eastAsiaTheme="minorHAnsi" w:cs="Times New Roman"/>
          <w:szCs w:val="28"/>
        </w:rPr>
        <w:t>;</w:t>
      </w:r>
    </w:p>
    <w:p w:rsidR="00611495" w:rsidRDefault="00C03860" w:rsidP="00611495">
      <w:pPr>
        <w:contextualSpacing/>
        <w:jc w:val="both"/>
      </w:pPr>
      <w:r>
        <w:t xml:space="preserve">1.2. </w:t>
      </w:r>
      <w:r w:rsidRPr="00845F5F">
        <w:t xml:space="preserve">Абзац </w:t>
      </w:r>
      <w:r>
        <w:t>одиннадцатый</w:t>
      </w:r>
      <w:r w:rsidRPr="00845F5F">
        <w:t xml:space="preserve"> </w:t>
      </w:r>
      <w:r w:rsidRPr="00845F5F">
        <w:rPr>
          <w:rFonts w:eastAsiaTheme="minorHAnsi" w:cs="Times New Roman"/>
          <w:szCs w:val="28"/>
        </w:rPr>
        <w:t>изложить в следующей редакции</w:t>
      </w:r>
      <w:r w:rsidRPr="00845F5F">
        <w:t>:</w:t>
      </w:r>
    </w:p>
    <w:p w:rsidR="00C03860" w:rsidRPr="00C03860" w:rsidRDefault="00C03860" w:rsidP="00C03860">
      <w:pPr>
        <w:contextualSpacing/>
        <w:jc w:val="both"/>
        <w:rPr>
          <w:rFonts w:eastAsiaTheme="minorHAnsi" w:cs="Times New Roman"/>
          <w:szCs w:val="28"/>
        </w:rPr>
      </w:pPr>
      <w:r w:rsidRPr="00C03860">
        <w:rPr>
          <w:rFonts w:eastAsiaTheme="minorHAnsi" w:cs="Times New Roman"/>
          <w:szCs w:val="28"/>
        </w:rPr>
        <w:t xml:space="preserve">«от 03.12.2019 № 825-п «Об утверждении государственной программы Ярославской области "Доступная среда в Ярославской области" на 2020 – 2025 годы и признании </w:t>
      </w:r>
      <w:proofErr w:type="gramStart"/>
      <w:r w:rsidRPr="00C03860">
        <w:rPr>
          <w:rFonts w:eastAsiaTheme="minorHAnsi" w:cs="Times New Roman"/>
          <w:szCs w:val="28"/>
        </w:rPr>
        <w:t>утратившими</w:t>
      </w:r>
      <w:proofErr w:type="gramEnd"/>
      <w:r w:rsidRPr="00C03860">
        <w:rPr>
          <w:rFonts w:eastAsiaTheme="minorHAnsi" w:cs="Times New Roman"/>
          <w:szCs w:val="28"/>
        </w:rPr>
        <w:t xml:space="preserve"> силу постановлений Правительства о</w:t>
      </w:r>
      <w:r w:rsidRPr="00C03860">
        <w:rPr>
          <w:rFonts w:eastAsiaTheme="minorHAnsi" w:cs="Times New Roman"/>
          <w:szCs w:val="28"/>
        </w:rPr>
        <w:t>б</w:t>
      </w:r>
      <w:r w:rsidRPr="00C03860">
        <w:rPr>
          <w:rFonts w:eastAsiaTheme="minorHAnsi" w:cs="Times New Roman"/>
          <w:szCs w:val="28"/>
        </w:rPr>
        <w:t>ласти от 28.01.2019 № 25-п и от 18.03.2019 № 186-п»;»;</w:t>
      </w:r>
    </w:p>
    <w:p w:rsidR="00C03860" w:rsidRDefault="00C03860" w:rsidP="00611495">
      <w:pPr>
        <w:contextualSpacing/>
        <w:jc w:val="both"/>
      </w:pPr>
      <w:r>
        <w:t>1.3. Абзацы четырнадцатый</w:t>
      </w:r>
      <w:r w:rsidR="005E3C78">
        <w:t xml:space="preserve">  – </w:t>
      </w:r>
      <w:bookmarkStart w:id="0" w:name="_GoBack"/>
      <w:bookmarkEnd w:id="0"/>
      <w:r>
        <w:t>пятнадцатый</w:t>
      </w:r>
      <w:r w:rsidRPr="00C03860">
        <w:rPr>
          <w:rFonts w:eastAsiaTheme="minorHAnsi" w:cs="Times New Roman"/>
          <w:szCs w:val="28"/>
        </w:rPr>
        <w:t xml:space="preserve"> </w:t>
      </w:r>
      <w:r w:rsidRPr="00845F5F">
        <w:rPr>
          <w:rFonts w:eastAsiaTheme="minorHAnsi" w:cs="Times New Roman"/>
          <w:szCs w:val="28"/>
        </w:rPr>
        <w:t>изложить в следующей р</w:t>
      </w:r>
      <w:r w:rsidRPr="00845F5F">
        <w:rPr>
          <w:rFonts w:eastAsiaTheme="minorHAnsi" w:cs="Times New Roman"/>
          <w:szCs w:val="28"/>
        </w:rPr>
        <w:t>е</w:t>
      </w:r>
      <w:r w:rsidRPr="00845F5F">
        <w:rPr>
          <w:rFonts w:eastAsiaTheme="minorHAnsi" w:cs="Times New Roman"/>
          <w:szCs w:val="28"/>
        </w:rPr>
        <w:t>дакции</w:t>
      </w:r>
      <w:r w:rsidRPr="00845F5F">
        <w:t>:</w:t>
      </w:r>
    </w:p>
    <w:p w:rsidR="00C03860" w:rsidRPr="00C03860" w:rsidRDefault="00C03860" w:rsidP="00C03860">
      <w:pPr>
        <w:pStyle w:val="a7"/>
        <w:ind w:left="0"/>
        <w:jc w:val="both"/>
        <w:rPr>
          <w:rFonts w:cs="Times New Roman"/>
          <w:szCs w:val="28"/>
        </w:rPr>
      </w:pPr>
      <w:r w:rsidRPr="00C03860">
        <w:rPr>
          <w:rFonts w:cs="Times New Roman"/>
          <w:szCs w:val="28"/>
        </w:rPr>
        <w:t xml:space="preserve">«- ГОСТ </w:t>
      </w:r>
      <w:proofErr w:type="gramStart"/>
      <w:r w:rsidRPr="00C03860">
        <w:rPr>
          <w:rFonts w:cs="Times New Roman"/>
          <w:szCs w:val="28"/>
        </w:rPr>
        <w:t>Р</w:t>
      </w:r>
      <w:proofErr w:type="gramEnd"/>
      <w:r w:rsidRPr="00C03860">
        <w:rPr>
          <w:rFonts w:cs="Times New Roman"/>
          <w:szCs w:val="28"/>
        </w:rPr>
        <w:t xml:space="preserve"> 52871-2017. Национальный стандарт Российской Федер</w:t>
      </w:r>
      <w:r w:rsidRPr="00C03860">
        <w:rPr>
          <w:rFonts w:cs="Times New Roman"/>
          <w:szCs w:val="28"/>
        </w:rPr>
        <w:t>а</w:t>
      </w:r>
      <w:r w:rsidRPr="00C03860">
        <w:rPr>
          <w:rFonts w:cs="Times New Roman"/>
          <w:szCs w:val="28"/>
        </w:rPr>
        <w:t xml:space="preserve">ции. Дисплеи для </w:t>
      </w:r>
      <w:proofErr w:type="gramStart"/>
      <w:r w:rsidRPr="00C03860">
        <w:rPr>
          <w:rFonts w:cs="Times New Roman"/>
          <w:szCs w:val="28"/>
        </w:rPr>
        <w:t>слабовидящих</w:t>
      </w:r>
      <w:proofErr w:type="gramEnd"/>
      <w:r w:rsidRPr="00C03860">
        <w:rPr>
          <w:rFonts w:cs="Times New Roman"/>
          <w:szCs w:val="28"/>
        </w:rPr>
        <w:t>. Требования и характеристики;</w:t>
      </w:r>
    </w:p>
    <w:p w:rsidR="00C03860" w:rsidRPr="00C03860" w:rsidRDefault="00C03860" w:rsidP="00C03860">
      <w:pPr>
        <w:pStyle w:val="a7"/>
        <w:ind w:left="0"/>
        <w:jc w:val="both"/>
        <w:rPr>
          <w:rFonts w:cs="Times New Roman"/>
          <w:szCs w:val="28"/>
        </w:rPr>
      </w:pPr>
      <w:r w:rsidRPr="00C03860">
        <w:rPr>
          <w:rFonts w:cs="Times New Roman"/>
          <w:szCs w:val="28"/>
        </w:rPr>
        <w:t xml:space="preserve">- ГОСТ </w:t>
      </w:r>
      <w:proofErr w:type="gramStart"/>
      <w:r w:rsidRPr="00C03860">
        <w:rPr>
          <w:rFonts w:cs="Times New Roman"/>
          <w:szCs w:val="28"/>
        </w:rPr>
        <w:t>Р</w:t>
      </w:r>
      <w:proofErr w:type="gramEnd"/>
      <w:r w:rsidRPr="00C03860">
        <w:rPr>
          <w:rFonts w:cs="Times New Roman"/>
          <w:szCs w:val="28"/>
        </w:rPr>
        <w:t xml:space="preserve"> 52872-2019. Национальный стандарт Российской Федерации. Интернет-ресурсы и другая информация, представленная в электронно-цифровой форме. Приложения для стационарных и мобильных устройств, иные пользовательские интерфейсы. Требования доступности для людей с инвалидностью и других лиц с ограничениями жизнедеятельности</w:t>
      </w:r>
      <w:proofErr w:type="gramStart"/>
      <w:r w:rsidRPr="00C03860">
        <w:rPr>
          <w:rFonts w:cs="Times New Roman"/>
          <w:szCs w:val="28"/>
        </w:rPr>
        <w:t>.»</w:t>
      </w:r>
      <w:proofErr w:type="gramEnd"/>
    </w:p>
    <w:p w:rsidR="00C03860" w:rsidRDefault="00C03860" w:rsidP="00C03860">
      <w:pPr>
        <w:contextualSpacing/>
        <w:jc w:val="both"/>
      </w:pPr>
      <w:r>
        <w:t>2. В разделе 5:</w:t>
      </w:r>
    </w:p>
    <w:p w:rsidR="00C03860" w:rsidRPr="00845F5F" w:rsidRDefault="00C03860" w:rsidP="00C03860">
      <w:pPr>
        <w:contextualSpacing/>
        <w:jc w:val="both"/>
        <w:rPr>
          <w:rFonts w:eastAsiaTheme="minorHAnsi" w:cs="Times New Roman"/>
          <w:szCs w:val="28"/>
        </w:rPr>
      </w:pPr>
      <w:r>
        <w:t>2.1. В пункте 5.2.</w:t>
      </w:r>
      <w:r w:rsidRPr="00C03860">
        <w:rPr>
          <w:rFonts w:eastAsiaTheme="minorHAnsi" w:cs="Times New Roman"/>
          <w:szCs w:val="28"/>
        </w:rPr>
        <w:t xml:space="preserve"> </w:t>
      </w:r>
      <w:r w:rsidRPr="00845F5F">
        <w:rPr>
          <w:rFonts w:eastAsiaTheme="minorHAnsi" w:cs="Times New Roman"/>
          <w:szCs w:val="28"/>
        </w:rPr>
        <w:t>слово «департамент» заменить словом «министе</w:t>
      </w:r>
      <w:r w:rsidRPr="00845F5F">
        <w:rPr>
          <w:rFonts w:eastAsiaTheme="minorHAnsi" w:cs="Times New Roman"/>
          <w:szCs w:val="28"/>
        </w:rPr>
        <w:t>р</w:t>
      </w:r>
      <w:r w:rsidRPr="00845F5F">
        <w:rPr>
          <w:rFonts w:eastAsiaTheme="minorHAnsi" w:cs="Times New Roman"/>
          <w:szCs w:val="28"/>
        </w:rPr>
        <w:t>ство».</w:t>
      </w:r>
    </w:p>
    <w:p w:rsidR="00C03860" w:rsidRPr="00C03860" w:rsidRDefault="00C03860" w:rsidP="00611495">
      <w:pPr>
        <w:contextualSpacing/>
        <w:jc w:val="both"/>
        <w:rPr>
          <w:rFonts w:eastAsiaTheme="minorHAnsi" w:cs="Times New Roman"/>
          <w:szCs w:val="28"/>
        </w:rPr>
      </w:pPr>
      <w:r w:rsidRPr="00C03860">
        <w:rPr>
          <w:rFonts w:eastAsiaTheme="minorHAnsi" w:cs="Times New Roman"/>
          <w:szCs w:val="28"/>
        </w:rPr>
        <w:t xml:space="preserve">2.2. В пункте 5.3. слова </w:t>
      </w:r>
      <w:r>
        <w:rPr>
          <w:rFonts w:eastAsiaTheme="minorHAnsi" w:cs="Times New Roman"/>
          <w:szCs w:val="28"/>
        </w:rPr>
        <w:t>«</w:t>
      </w:r>
      <w:r w:rsidRPr="00C03860">
        <w:rPr>
          <w:rFonts w:eastAsiaTheme="minorHAnsi" w:cs="Times New Roman"/>
          <w:szCs w:val="28"/>
        </w:rPr>
        <w:t>департаментом информатизации и связи</w:t>
      </w:r>
      <w:r>
        <w:rPr>
          <w:rFonts w:eastAsiaTheme="minorHAnsi" w:cs="Times New Roman"/>
          <w:szCs w:val="28"/>
        </w:rPr>
        <w:t>» з</w:t>
      </w:r>
      <w:r>
        <w:rPr>
          <w:rFonts w:eastAsiaTheme="minorHAnsi" w:cs="Times New Roman"/>
          <w:szCs w:val="28"/>
        </w:rPr>
        <w:t>а</w:t>
      </w:r>
      <w:r>
        <w:rPr>
          <w:rFonts w:eastAsiaTheme="minorHAnsi" w:cs="Times New Roman"/>
          <w:szCs w:val="28"/>
        </w:rPr>
        <w:t>менить словами «</w:t>
      </w:r>
      <w:r w:rsidRPr="00C03860">
        <w:rPr>
          <w:rFonts w:eastAsiaTheme="minorHAnsi" w:cs="Times New Roman"/>
          <w:szCs w:val="28"/>
        </w:rPr>
        <w:t>министерством цифрового развития».</w:t>
      </w:r>
    </w:p>
    <w:p w:rsidR="005E3C78" w:rsidRPr="00C03860" w:rsidRDefault="00C03860" w:rsidP="005E3C78">
      <w:pPr>
        <w:contextualSpacing/>
        <w:jc w:val="both"/>
        <w:rPr>
          <w:rFonts w:eastAsiaTheme="minorHAnsi" w:cs="Times New Roman"/>
          <w:szCs w:val="28"/>
        </w:rPr>
      </w:pPr>
      <w:r w:rsidRPr="005E3C78">
        <w:rPr>
          <w:rFonts w:eastAsiaTheme="minorHAnsi" w:cs="Times New Roman"/>
          <w:szCs w:val="28"/>
        </w:rPr>
        <w:t xml:space="preserve">3. </w:t>
      </w:r>
      <w:r w:rsidR="005E3C78" w:rsidRPr="005E3C78">
        <w:rPr>
          <w:rFonts w:eastAsiaTheme="minorHAnsi" w:cs="Times New Roman"/>
          <w:szCs w:val="28"/>
        </w:rPr>
        <w:t xml:space="preserve">В абзаце десятом раздела </w:t>
      </w:r>
      <w:r w:rsidRPr="005E3C78">
        <w:rPr>
          <w:rFonts w:eastAsiaTheme="minorHAnsi" w:cs="Times New Roman"/>
          <w:szCs w:val="28"/>
        </w:rPr>
        <w:t>6</w:t>
      </w:r>
      <w:r w:rsidR="005E3C78" w:rsidRPr="005E3C78">
        <w:rPr>
          <w:rFonts w:eastAsiaTheme="minorHAnsi" w:cs="Times New Roman"/>
          <w:szCs w:val="28"/>
        </w:rPr>
        <w:t xml:space="preserve"> слова </w:t>
      </w:r>
      <w:r w:rsidR="005E3C78">
        <w:rPr>
          <w:rFonts w:eastAsiaTheme="minorHAnsi" w:cs="Times New Roman"/>
          <w:szCs w:val="28"/>
        </w:rPr>
        <w:t>«</w:t>
      </w:r>
      <w:r w:rsidR="005E3C78">
        <w:rPr>
          <w:rFonts w:eastAsiaTheme="minorHAnsi" w:cs="Times New Roman"/>
          <w:szCs w:val="28"/>
        </w:rPr>
        <w:t>департамента</w:t>
      </w:r>
      <w:r w:rsidR="005E3C78" w:rsidRPr="00C03860">
        <w:rPr>
          <w:rFonts w:eastAsiaTheme="minorHAnsi" w:cs="Times New Roman"/>
          <w:szCs w:val="28"/>
        </w:rPr>
        <w:t xml:space="preserve"> информатизации и связи</w:t>
      </w:r>
      <w:r w:rsidR="005E3C78">
        <w:rPr>
          <w:rFonts w:eastAsiaTheme="minorHAnsi" w:cs="Times New Roman"/>
          <w:szCs w:val="28"/>
        </w:rPr>
        <w:t>» з</w:t>
      </w:r>
      <w:r w:rsidR="005E3C78">
        <w:rPr>
          <w:rFonts w:eastAsiaTheme="minorHAnsi" w:cs="Times New Roman"/>
          <w:szCs w:val="28"/>
        </w:rPr>
        <w:t>а</w:t>
      </w:r>
      <w:r w:rsidR="005E3C78">
        <w:rPr>
          <w:rFonts w:eastAsiaTheme="minorHAnsi" w:cs="Times New Roman"/>
          <w:szCs w:val="28"/>
        </w:rPr>
        <w:t>менить словами «</w:t>
      </w:r>
      <w:r w:rsidR="005E3C78">
        <w:rPr>
          <w:rFonts w:eastAsiaTheme="minorHAnsi" w:cs="Times New Roman"/>
          <w:szCs w:val="28"/>
        </w:rPr>
        <w:t>министерства</w:t>
      </w:r>
      <w:r w:rsidR="005E3C78" w:rsidRPr="00C03860">
        <w:rPr>
          <w:rFonts w:eastAsiaTheme="minorHAnsi" w:cs="Times New Roman"/>
          <w:szCs w:val="28"/>
        </w:rPr>
        <w:t xml:space="preserve"> цифрового развития».</w:t>
      </w:r>
    </w:p>
    <w:p w:rsidR="00C03860" w:rsidRDefault="00C03860" w:rsidP="00611495">
      <w:pPr>
        <w:contextualSpacing/>
        <w:jc w:val="both"/>
        <w:rPr>
          <w:rFonts w:cs="Times New Roman"/>
          <w:color w:val="FF0000"/>
          <w:szCs w:val="28"/>
        </w:rPr>
      </w:pPr>
    </w:p>
    <w:p w:rsidR="00C03860" w:rsidRPr="00C03860" w:rsidRDefault="00C03860" w:rsidP="00611495">
      <w:pPr>
        <w:contextualSpacing/>
        <w:jc w:val="both"/>
        <w:rPr>
          <w:rFonts w:eastAsiaTheme="minorHAnsi" w:cs="Times New Roman"/>
          <w:szCs w:val="28"/>
        </w:rPr>
      </w:pPr>
    </w:p>
    <w:sectPr w:rsidR="00C03860" w:rsidRPr="00C03860" w:rsidSect="005E3C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985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9A4" w:rsidRDefault="000259A4" w:rsidP="00E30EA9">
      <w:r>
        <w:separator/>
      </w:r>
    </w:p>
  </w:endnote>
  <w:endnote w:type="continuationSeparator" w:id="0">
    <w:p w:rsidR="000259A4" w:rsidRDefault="000259A4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860" w:rsidRDefault="00C0386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860" w:rsidRDefault="00C0386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860" w:rsidRDefault="00C038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9A4" w:rsidRDefault="000259A4" w:rsidP="00E30EA9">
      <w:r>
        <w:separator/>
      </w:r>
    </w:p>
  </w:footnote>
  <w:footnote w:type="continuationSeparator" w:id="0">
    <w:p w:rsidR="000259A4" w:rsidRDefault="000259A4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860" w:rsidRDefault="00C038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Content>
      <w:p w:rsidR="00C03860" w:rsidRDefault="00C03860" w:rsidP="00CF036C">
        <w:pPr>
          <w:pStyle w:val="a3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C78">
          <w:rPr>
            <w:noProof/>
          </w:rPr>
          <w:t>65</w:t>
        </w:r>
        <w:r>
          <w:rPr>
            <w:noProof/>
          </w:rPr>
          <w:fldChar w:fldCharType="end"/>
        </w:r>
      </w:p>
    </w:sdtContent>
  </w:sdt>
  <w:p w:rsidR="00C03860" w:rsidRPr="00532191" w:rsidRDefault="00C03860" w:rsidP="009D4424">
    <w:pPr>
      <w:pStyle w:val="a3"/>
      <w:jc w:val="center"/>
      <w:rPr>
        <w:rFonts w:cs="Times New Roman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4958829"/>
      <w:docPartObj>
        <w:docPartGallery w:val="Page Numbers (Top of Page)"/>
        <w:docPartUnique/>
      </w:docPartObj>
    </w:sdtPr>
    <w:sdtContent>
      <w:p w:rsidR="00C03860" w:rsidRDefault="00C03860">
        <w:pPr>
          <w:pStyle w:val="a3"/>
          <w:jc w:val="center"/>
        </w:pPr>
        <w:r>
          <w:t>7</w:t>
        </w:r>
      </w:p>
      <w:p w:rsidR="00C03860" w:rsidRDefault="00C03860">
        <w:pPr>
          <w:pStyle w:val="a3"/>
          <w:jc w:val="center"/>
        </w:pPr>
      </w:p>
      <w:p w:rsidR="00C03860" w:rsidRDefault="00C03860">
        <w:pPr>
          <w:pStyle w:val="a3"/>
          <w:jc w:val="center"/>
        </w:pPr>
      </w:p>
    </w:sdtContent>
  </w:sdt>
  <w:p w:rsidR="00C03860" w:rsidRDefault="00C038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71B2"/>
    <w:rsid w:val="0000267A"/>
    <w:rsid w:val="000046FE"/>
    <w:rsid w:val="00023A6D"/>
    <w:rsid w:val="000259A4"/>
    <w:rsid w:val="00031402"/>
    <w:rsid w:val="00031508"/>
    <w:rsid w:val="0003611B"/>
    <w:rsid w:val="0003783C"/>
    <w:rsid w:val="0004264D"/>
    <w:rsid w:val="00050293"/>
    <w:rsid w:val="00050DE1"/>
    <w:rsid w:val="00053916"/>
    <w:rsid w:val="00064332"/>
    <w:rsid w:val="00073F27"/>
    <w:rsid w:val="00084079"/>
    <w:rsid w:val="00084529"/>
    <w:rsid w:val="00085B00"/>
    <w:rsid w:val="000A6DD4"/>
    <w:rsid w:val="000B1EA9"/>
    <w:rsid w:val="000B770F"/>
    <w:rsid w:val="000C1BBC"/>
    <w:rsid w:val="000D4B84"/>
    <w:rsid w:val="000E58C8"/>
    <w:rsid w:val="000F673F"/>
    <w:rsid w:val="00100860"/>
    <w:rsid w:val="00102C01"/>
    <w:rsid w:val="00102F80"/>
    <w:rsid w:val="001125E0"/>
    <w:rsid w:val="00121762"/>
    <w:rsid w:val="00125049"/>
    <w:rsid w:val="00137277"/>
    <w:rsid w:val="00144B46"/>
    <w:rsid w:val="0015235D"/>
    <w:rsid w:val="00160ECA"/>
    <w:rsid w:val="00166C7B"/>
    <w:rsid w:val="0017548E"/>
    <w:rsid w:val="001910FB"/>
    <w:rsid w:val="00194C6C"/>
    <w:rsid w:val="001A238E"/>
    <w:rsid w:val="001B21D6"/>
    <w:rsid w:val="001C78DA"/>
    <w:rsid w:val="001D06F6"/>
    <w:rsid w:val="001D38F0"/>
    <w:rsid w:val="001E29E9"/>
    <w:rsid w:val="00202C70"/>
    <w:rsid w:val="00204929"/>
    <w:rsid w:val="002160F5"/>
    <w:rsid w:val="00222187"/>
    <w:rsid w:val="00223B23"/>
    <w:rsid w:val="002248B3"/>
    <w:rsid w:val="002306C4"/>
    <w:rsid w:val="00230986"/>
    <w:rsid w:val="00231730"/>
    <w:rsid w:val="00232C4D"/>
    <w:rsid w:val="00237356"/>
    <w:rsid w:val="002377FB"/>
    <w:rsid w:val="002571A5"/>
    <w:rsid w:val="002721F9"/>
    <w:rsid w:val="002856C7"/>
    <w:rsid w:val="00286F02"/>
    <w:rsid w:val="00292FA0"/>
    <w:rsid w:val="002A2B9D"/>
    <w:rsid w:val="002A5A28"/>
    <w:rsid w:val="002B5373"/>
    <w:rsid w:val="002C0DA6"/>
    <w:rsid w:val="002C1C2A"/>
    <w:rsid w:val="002C1CAB"/>
    <w:rsid w:val="002E172C"/>
    <w:rsid w:val="002F5767"/>
    <w:rsid w:val="002F595F"/>
    <w:rsid w:val="00300144"/>
    <w:rsid w:val="00300C01"/>
    <w:rsid w:val="00314AD5"/>
    <w:rsid w:val="0031756B"/>
    <w:rsid w:val="00326FF2"/>
    <w:rsid w:val="00327BE7"/>
    <w:rsid w:val="0033228D"/>
    <w:rsid w:val="00353F2D"/>
    <w:rsid w:val="003540E3"/>
    <w:rsid w:val="003545D5"/>
    <w:rsid w:val="00355207"/>
    <w:rsid w:val="003648E6"/>
    <w:rsid w:val="0038047A"/>
    <w:rsid w:val="003836C4"/>
    <w:rsid w:val="00385F82"/>
    <w:rsid w:val="003A2DCC"/>
    <w:rsid w:val="003A402B"/>
    <w:rsid w:val="003A5B15"/>
    <w:rsid w:val="003A7D0D"/>
    <w:rsid w:val="003C0096"/>
    <w:rsid w:val="003C2446"/>
    <w:rsid w:val="003C2B52"/>
    <w:rsid w:val="003C7ECF"/>
    <w:rsid w:val="003D1E8D"/>
    <w:rsid w:val="003D50C8"/>
    <w:rsid w:val="003E1F16"/>
    <w:rsid w:val="003E217E"/>
    <w:rsid w:val="003F013E"/>
    <w:rsid w:val="003F3659"/>
    <w:rsid w:val="003F5BE8"/>
    <w:rsid w:val="0040656C"/>
    <w:rsid w:val="00407043"/>
    <w:rsid w:val="00411972"/>
    <w:rsid w:val="00413AC3"/>
    <w:rsid w:val="00440DDE"/>
    <w:rsid w:val="00444C44"/>
    <w:rsid w:val="00446F01"/>
    <w:rsid w:val="004479CD"/>
    <w:rsid w:val="00453A50"/>
    <w:rsid w:val="004636A4"/>
    <w:rsid w:val="0048471D"/>
    <w:rsid w:val="004879B1"/>
    <w:rsid w:val="00490AA8"/>
    <w:rsid w:val="00493E93"/>
    <w:rsid w:val="00494D16"/>
    <w:rsid w:val="004B1BBE"/>
    <w:rsid w:val="004C077F"/>
    <w:rsid w:val="004C5F14"/>
    <w:rsid w:val="004D635E"/>
    <w:rsid w:val="004D64E0"/>
    <w:rsid w:val="004E5F30"/>
    <w:rsid w:val="004F19FE"/>
    <w:rsid w:val="004F1C2B"/>
    <w:rsid w:val="004F2E58"/>
    <w:rsid w:val="00525272"/>
    <w:rsid w:val="00531BF7"/>
    <w:rsid w:val="005334EA"/>
    <w:rsid w:val="005357F1"/>
    <w:rsid w:val="00540020"/>
    <w:rsid w:val="00542144"/>
    <w:rsid w:val="00544401"/>
    <w:rsid w:val="00547C34"/>
    <w:rsid w:val="00551796"/>
    <w:rsid w:val="0055764C"/>
    <w:rsid w:val="00557DF2"/>
    <w:rsid w:val="00570D1C"/>
    <w:rsid w:val="00580102"/>
    <w:rsid w:val="00580937"/>
    <w:rsid w:val="00590B21"/>
    <w:rsid w:val="005930E2"/>
    <w:rsid w:val="005938ED"/>
    <w:rsid w:val="00595A32"/>
    <w:rsid w:val="005A1816"/>
    <w:rsid w:val="005A3521"/>
    <w:rsid w:val="005C16E7"/>
    <w:rsid w:val="005D292A"/>
    <w:rsid w:val="005D4BA3"/>
    <w:rsid w:val="005E3C78"/>
    <w:rsid w:val="005E3FC1"/>
    <w:rsid w:val="005E5245"/>
    <w:rsid w:val="005F1155"/>
    <w:rsid w:val="005F5021"/>
    <w:rsid w:val="005F5EAC"/>
    <w:rsid w:val="00611214"/>
    <w:rsid w:val="00611495"/>
    <w:rsid w:val="00623DD9"/>
    <w:rsid w:val="006247E1"/>
    <w:rsid w:val="00642D06"/>
    <w:rsid w:val="00655D59"/>
    <w:rsid w:val="00656AE9"/>
    <w:rsid w:val="0066485F"/>
    <w:rsid w:val="006672B2"/>
    <w:rsid w:val="0067225D"/>
    <w:rsid w:val="00687F72"/>
    <w:rsid w:val="006C0D01"/>
    <w:rsid w:val="006C4AF3"/>
    <w:rsid w:val="006C7306"/>
    <w:rsid w:val="006D76D1"/>
    <w:rsid w:val="006E3853"/>
    <w:rsid w:val="00707026"/>
    <w:rsid w:val="00707229"/>
    <w:rsid w:val="00717D87"/>
    <w:rsid w:val="007263EB"/>
    <w:rsid w:val="007536AA"/>
    <w:rsid w:val="00757525"/>
    <w:rsid w:val="007629B0"/>
    <w:rsid w:val="007915B9"/>
    <w:rsid w:val="007919D5"/>
    <w:rsid w:val="0079719D"/>
    <w:rsid w:val="007A32DC"/>
    <w:rsid w:val="007B3A63"/>
    <w:rsid w:val="007B463B"/>
    <w:rsid w:val="007B5449"/>
    <w:rsid w:val="007B6A14"/>
    <w:rsid w:val="007B7647"/>
    <w:rsid w:val="007D4311"/>
    <w:rsid w:val="007D5DD1"/>
    <w:rsid w:val="00805884"/>
    <w:rsid w:val="00815CB2"/>
    <w:rsid w:val="0082508F"/>
    <w:rsid w:val="00830FF8"/>
    <w:rsid w:val="00832BF8"/>
    <w:rsid w:val="008402DA"/>
    <w:rsid w:val="00843F44"/>
    <w:rsid w:val="00845F5F"/>
    <w:rsid w:val="00864376"/>
    <w:rsid w:val="00870B1D"/>
    <w:rsid w:val="0088208C"/>
    <w:rsid w:val="00886981"/>
    <w:rsid w:val="00897FFA"/>
    <w:rsid w:val="008A0E85"/>
    <w:rsid w:val="008A6493"/>
    <w:rsid w:val="008B3B47"/>
    <w:rsid w:val="008D2D20"/>
    <w:rsid w:val="008E2346"/>
    <w:rsid w:val="008E41A7"/>
    <w:rsid w:val="008E5BCC"/>
    <w:rsid w:val="008E6D15"/>
    <w:rsid w:val="00911D50"/>
    <w:rsid w:val="00915788"/>
    <w:rsid w:val="00917001"/>
    <w:rsid w:val="00921830"/>
    <w:rsid w:val="00923D8F"/>
    <w:rsid w:val="00926891"/>
    <w:rsid w:val="00932395"/>
    <w:rsid w:val="009356ED"/>
    <w:rsid w:val="009364F1"/>
    <w:rsid w:val="009413B0"/>
    <w:rsid w:val="009648F6"/>
    <w:rsid w:val="009671D3"/>
    <w:rsid w:val="00967C22"/>
    <w:rsid w:val="00973ADE"/>
    <w:rsid w:val="009774E3"/>
    <w:rsid w:val="00983086"/>
    <w:rsid w:val="009847D4"/>
    <w:rsid w:val="009A370E"/>
    <w:rsid w:val="009B1DC5"/>
    <w:rsid w:val="009B25D1"/>
    <w:rsid w:val="009B2F54"/>
    <w:rsid w:val="009C0306"/>
    <w:rsid w:val="009C0743"/>
    <w:rsid w:val="009C5383"/>
    <w:rsid w:val="009C73BE"/>
    <w:rsid w:val="009D4424"/>
    <w:rsid w:val="009F1525"/>
    <w:rsid w:val="009F4CC2"/>
    <w:rsid w:val="009F4EEA"/>
    <w:rsid w:val="009F5176"/>
    <w:rsid w:val="009F52D5"/>
    <w:rsid w:val="009F714C"/>
    <w:rsid w:val="009F75C3"/>
    <w:rsid w:val="00A06233"/>
    <w:rsid w:val="00A14B1C"/>
    <w:rsid w:val="00A27C45"/>
    <w:rsid w:val="00A36CB0"/>
    <w:rsid w:val="00A417AD"/>
    <w:rsid w:val="00A47D68"/>
    <w:rsid w:val="00A63003"/>
    <w:rsid w:val="00A64C68"/>
    <w:rsid w:val="00A8600E"/>
    <w:rsid w:val="00A8605C"/>
    <w:rsid w:val="00A92958"/>
    <w:rsid w:val="00A96224"/>
    <w:rsid w:val="00A96CFF"/>
    <w:rsid w:val="00AA1482"/>
    <w:rsid w:val="00AA1FB1"/>
    <w:rsid w:val="00AA4841"/>
    <w:rsid w:val="00AA4AA3"/>
    <w:rsid w:val="00AA5773"/>
    <w:rsid w:val="00AC6CC9"/>
    <w:rsid w:val="00AD03E1"/>
    <w:rsid w:val="00AD06FE"/>
    <w:rsid w:val="00AD4540"/>
    <w:rsid w:val="00AE3646"/>
    <w:rsid w:val="00AE4560"/>
    <w:rsid w:val="00AE551C"/>
    <w:rsid w:val="00AF0A05"/>
    <w:rsid w:val="00AF598B"/>
    <w:rsid w:val="00B12D7B"/>
    <w:rsid w:val="00B13BCB"/>
    <w:rsid w:val="00B20807"/>
    <w:rsid w:val="00B309A8"/>
    <w:rsid w:val="00B313D5"/>
    <w:rsid w:val="00B43B0C"/>
    <w:rsid w:val="00B446B7"/>
    <w:rsid w:val="00B446C6"/>
    <w:rsid w:val="00B54599"/>
    <w:rsid w:val="00B574F5"/>
    <w:rsid w:val="00B625B3"/>
    <w:rsid w:val="00B65AAE"/>
    <w:rsid w:val="00B67CA1"/>
    <w:rsid w:val="00B710AD"/>
    <w:rsid w:val="00B8534F"/>
    <w:rsid w:val="00B87233"/>
    <w:rsid w:val="00B921A5"/>
    <w:rsid w:val="00B9370D"/>
    <w:rsid w:val="00BA05D2"/>
    <w:rsid w:val="00BA0713"/>
    <w:rsid w:val="00BA5C59"/>
    <w:rsid w:val="00BB0C19"/>
    <w:rsid w:val="00BB1812"/>
    <w:rsid w:val="00BB6564"/>
    <w:rsid w:val="00BF0054"/>
    <w:rsid w:val="00BF059A"/>
    <w:rsid w:val="00BF1D41"/>
    <w:rsid w:val="00C03860"/>
    <w:rsid w:val="00C07C44"/>
    <w:rsid w:val="00C11F4B"/>
    <w:rsid w:val="00C1347C"/>
    <w:rsid w:val="00C21578"/>
    <w:rsid w:val="00C21CF7"/>
    <w:rsid w:val="00C34746"/>
    <w:rsid w:val="00C405B5"/>
    <w:rsid w:val="00C5155F"/>
    <w:rsid w:val="00C51804"/>
    <w:rsid w:val="00C55088"/>
    <w:rsid w:val="00C61376"/>
    <w:rsid w:val="00C76B4C"/>
    <w:rsid w:val="00C909D4"/>
    <w:rsid w:val="00C9140A"/>
    <w:rsid w:val="00CB5375"/>
    <w:rsid w:val="00CC2000"/>
    <w:rsid w:val="00CC7D6A"/>
    <w:rsid w:val="00CF036C"/>
    <w:rsid w:val="00CF0C8F"/>
    <w:rsid w:val="00CF443A"/>
    <w:rsid w:val="00CF4622"/>
    <w:rsid w:val="00CF47A5"/>
    <w:rsid w:val="00CF4936"/>
    <w:rsid w:val="00D00EFB"/>
    <w:rsid w:val="00D24AC3"/>
    <w:rsid w:val="00D346E6"/>
    <w:rsid w:val="00D45D9C"/>
    <w:rsid w:val="00D46200"/>
    <w:rsid w:val="00D619A2"/>
    <w:rsid w:val="00D72C55"/>
    <w:rsid w:val="00D80B0E"/>
    <w:rsid w:val="00D84BD3"/>
    <w:rsid w:val="00D95DB7"/>
    <w:rsid w:val="00D9676F"/>
    <w:rsid w:val="00D9732A"/>
    <w:rsid w:val="00DA1C9F"/>
    <w:rsid w:val="00DA28E5"/>
    <w:rsid w:val="00DE03A6"/>
    <w:rsid w:val="00DE0565"/>
    <w:rsid w:val="00DE71B2"/>
    <w:rsid w:val="00E013E1"/>
    <w:rsid w:val="00E01768"/>
    <w:rsid w:val="00E01F2F"/>
    <w:rsid w:val="00E1344C"/>
    <w:rsid w:val="00E1407E"/>
    <w:rsid w:val="00E207F4"/>
    <w:rsid w:val="00E211C6"/>
    <w:rsid w:val="00E2202D"/>
    <w:rsid w:val="00E23A41"/>
    <w:rsid w:val="00E30EA9"/>
    <w:rsid w:val="00E32F71"/>
    <w:rsid w:val="00E3728E"/>
    <w:rsid w:val="00E4016C"/>
    <w:rsid w:val="00E47349"/>
    <w:rsid w:val="00E52021"/>
    <w:rsid w:val="00E621F2"/>
    <w:rsid w:val="00E668B4"/>
    <w:rsid w:val="00E80422"/>
    <w:rsid w:val="00E85AD0"/>
    <w:rsid w:val="00E96C1F"/>
    <w:rsid w:val="00EA5C32"/>
    <w:rsid w:val="00EB5F23"/>
    <w:rsid w:val="00EB69A9"/>
    <w:rsid w:val="00EC13CF"/>
    <w:rsid w:val="00EC2BC9"/>
    <w:rsid w:val="00EC4B18"/>
    <w:rsid w:val="00EC6ADC"/>
    <w:rsid w:val="00ED0AAB"/>
    <w:rsid w:val="00ED75BC"/>
    <w:rsid w:val="00EE4416"/>
    <w:rsid w:val="00EF4ABA"/>
    <w:rsid w:val="00F1107E"/>
    <w:rsid w:val="00F12CC0"/>
    <w:rsid w:val="00F23FF3"/>
    <w:rsid w:val="00F25C76"/>
    <w:rsid w:val="00F25E8F"/>
    <w:rsid w:val="00F27A38"/>
    <w:rsid w:val="00F31FCC"/>
    <w:rsid w:val="00F355EE"/>
    <w:rsid w:val="00F379E6"/>
    <w:rsid w:val="00F473EA"/>
    <w:rsid w:val="00F63993"/>
    <w:rsid w:val="00F829AA"/>
    <w:rsid w:val="00F917B0"/>
    <w:rsid w:val="00F92C35"/>
    <w:rsid w:val="00F954F3"/>
    <w:rsid w:val="00F95AE4"/>
    <w:rsid w:val="00F965F5"/>
    <w:rsid w:val="00FA0668"/>
    <w:rsid w:val="00FB2576"/>
    <w:rsid w:val="00FC18A1"/>
    <w:rsid w:val="00FD392C"/>
    <w:rsid w:val="00FF066D"/>
    <w:rsid w:val="00FF20F0"/>
    <w:rsid w:val="00FF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qFormat/>
    <w:rsid w:val="00AE4560"/>
    <w:pPr>
      <w:keepNext/>
      <w:widowControl w:val="0"/>
      <w:tabs>
        <w:tab w:val="num" w:pos="0"/>
        <w:tab w:val="left" w:pos="432"/>
      </w:tabs>
      <w:suppressAutoHyphens/>
      <w:ind w:firstLine="0"/>
      <w:jc w:val="center"/>
      <w:outlineLvl w:val="0"/>
    </w:pPr>
    <w:rPr>
      <w:rFonts w:cs="Times New Roman"/>
      <w:szCs w:val="28"/>
      <w:lang w:eastAsia="ar-SA"/>
    </w:rPr>
  </w:style>
  <w:style w:type="paragraph" w:styleId="2">
    <w:name w:val="heading 2"/>
    <w:basedOn w:val="a"/>
    <w:link w:val="20"/>
    <w:uiPriority w:val="9"/>
    <w:qFormat/>
    <w:rsid w:val="00AE4560"/>
    <w:pPr>
      <w:spacing w:before="100" w:beforeAutospacing="1" w:after="100" w:afterAutospacing="1"/>
      <w:ind w:firstLine="0"/>
      <w:outlineLvl w:val="1"/>
    </w:pPr>
    <w:rPr>
      <w:rFonts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AE4560"/>
    <w:pPr>
      <w:keepNext/>
      <w:widowControl w:val="0"/>
      <w:tabs>
        <w:tab w:val="num" w:pos="0"/>
        <w:tab w:val="left" w:pos="720"/>
      </w:tabs>
      <w:suppressAutoHyphens/>
      <w:ind w:firstLine="0"/>
      <w:jc w:val="both"/>
      <w:outlineLvl w:val="2"/>
    </w:pPr>
    <w:rPr>
      <w:rFonts w:cs="Times New Roman"/>
      <w:szCs w:val="28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AE4560"/>
    <w:pPr>
      <w:keepNext/>
      <w:spacing w:before="240" w:after="60"/>
      <w:ind w:firstLine="0"/>
      <w:jc w:val="both"/>
      <w:outlineLvl w:val="3"/>
    </w:pPr>
    <w:rPr>
      <w:rFonts w:eastAsia="Calibri" w:cs="Times New Roman"/>
      <w:b/>
      <w:bCs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AE4560"/>
    <w:pPr>
      <w:widowControl w:val="0"/>
      <w:tabs>
        <w:tab w:val="num" w:pos="0"/>
        <w:tab w:val="left" w:pos="1008"/>
      </w:tabs>
      <w:suppressAutoHyphens/>
      <w:spacing w:before="240" w:after="60"/>
      <w:ind w:firstLine="0"/>
      <w:outlineLvl w:val="4"/>
    </w:pPr>
    <w:rPr>
      <w:rFonts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AE4560"/>
    <w:pPr>
      <w:keepNext/>
      <w:widowControl w:val="0"/>
      <w:tabs>
        <w:tab w:val="num" w:pos="0"/>
        <w:tab w:val="left" w:pos="1152"/>
      </w:tabs>
      <w:suppressAutoHyphens/>
      <w:ind w:firstLine="0"/>
      <w:jc w:val="center"/>
      <w:outlineLvl w:val="5"/>
    </w:pPr>
    <w:rPr>
      <w:rFonts w:cs="Times New Roman"/>
      <w:szCs w:val="28"/>
      <w:lang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AE4560"/>
    <w:pPr>
      <w:widowControl w:val="0"/>
      <w:tabs>
        <w:tab w:val="num" w:pos="0"/>
        <w:tab w:val="left" w:pos="1296"/>
      </w:tabs>
      <w:suppressAutoHyphens/>
      <w:spacing w:before="240" w:after="60"/>
      <w:ind w:firstLine="0"/>
      <w:outlineLvl w:val="6"/>
    </w:pPr>
    <w:rPr>
      <w:rFonts w:cs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AE4560"/>
    <w:pPr>
      <w:widowControl w:val="0"/>
      <w:tabs>
        <w:tab w:val="num" w:pos="0"/>
        <w:tab w:val="left" w:pos="1440"/>
      </w:tabs>
      <w:suppressAutoHyphens/>
      <w:spacing w:before="240" w:after="60"/>
      <w:ind w:firstLine="0"/>
      <w:outlineLvl w:val="7"/>
    </w:pPr>
    <w:rPr>
      <w:rFonts w:cs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AE4560"/>
    <w:pPr>
      <w:widowControl w:val="0"/>
      <w:tabs>
        <w:tab w:val="num" w:pos="0"/>
        <w:tab w:val="left" w:pos="1584"/>
      </w:tabs>
      <w:suppressAutoHyphens/>
      <w:spacing w:before="240" w:after="60"/>
      <w:ind w:firstLine="0"/>
      <w:outlineLvl w:val="8"/>
    </w:pPr>
    <w:rPr>
      <w:rFonts w:ascii="Arial" w:hAnsi="Arial" w:cs="Arial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link w:val="a8"/>
    <w:uiPriority w:val="34"/>
    <w:qFormat/>
    <w:rsid w:val="0038047A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EC6ADC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ConsPlusNormal">
    <w:name w:val="ConsPlusNormal"/>
    <w:rsid w:val="00EC6A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C6A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C6ADC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C6AD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6ADC"/>
    <w:rPr>
      <w:rFonts w:ascii="Tahoma" w:eastAsia="Times New Roman" w:hAnsi="Tahoma" w:cs="Tahoma"/>
      <w:sz w:val="16"/>
      <w:szCs w:val="16"/>
    </w:rPr>
  </w:style>
  <w:style w:type="table" w:styleId="ad">
    <w:name w:val="Table Grid"/>
    <w:basedOn w:val="a1"/>
    <w:uiPriority w:val="59"/>
    <w:rsid w:val="009C074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e">
    <w:name w:val="FollowedHyperlink"/>
    <w:basedOn w:val="a0"/>
    <w:uiPriority w:val="99"/>
    <w:semiHidden/>
    <w:unhideWhenUsed/>
    <w:rsid w:val="009C0743"/>
    <w:rPr>
      <w:color w:val="800080" w:themeColor="followed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B5459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5459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B54599"/>
    <w:rPr>
      <w:rFonts w:ascii="Times New Roman" w:eastAsia="Times New Roman" w:hAnsi="Times New Roman" w:cs="Calibri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5459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B54599"/>
    <w:rPr>
      <w:rFonts w:ascii="Times New Roman" w:eastAsia="Times New Roman" w:hAnsi="Times New Roman" w:cs="Calibri"/>
      <w:b/>
      <w:bCs/>
      <w:sz w:val="20"/>
      <w:szCs w:val="20"/>
    </w:rPr>
  </w:style>
  <w:style w:type="table" w:customStyle="1" w:styleId="11">
    <w:name w:val="Сетка таблицы1"/>
    <w:basedOn w:val="a1"/>
    <w:uiPriority w:val="59"/>
    <w:rsid w:val="00762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"/>
    <w:rsid w:val="00F379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AE4560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AE45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semiHidden/>
    <w:rsid w:val="00AE4560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AE4560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AE4560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semiHidden/>
    <w:rsid w:val="00AE4560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AE456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9"/>
    <w:semiHidden/>
    <w:rsid w:val="00AE4560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uiPriority w:val="99"/>
    <w:semiHidden/>
    <w:rsid w:val="00AE4560"/>
    <w:rPr>
      <w:rFonts w:ascii="Arial" w:eastAsia="Times New Roman" w:hAnsi="Arial" w:cs="Arial"/>
      <w:lang w:eastAsia="ar-SA"/>
    </w:rPr>
  </w:style>
  <w:style w:type="paragraph" w:customStyle="1" w:styleId="ConsPlusTitle">
    <w:name w:val="ConsPlusTitle"/>
    <w:rsid w:val="00AE45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4">
    <w:name w:val="Emphasis"/>
    <w:basedOn w:val="a0"/>
    <w:uiPriority w:val="20"/>
    <w:qFormat/>
    <w:rsid w:val="00AE4560"/>
    <w:rPr>
      <w:i/>
      <w:iCs/>
    </w:rPr>
  </w:style>
  <w:style w:type="character" w:customStyle="1" w:styleId="extended-textshort">
    <w:name w:val="extended-text__short"/>
    <w:basedOn w:val="a0"/>
    <w:rsid w:val="00AE4560"/>
  </w:style>
  <w:style w:type="numbering" w:customStyle="1" w:styleId="12">
    <w:name w:val="Нет списка1"/>
    <w:next w:val="a2"/>
    <w:uiPriority w:val="99"/>
    <w:semiHidden/>
    <w:unhideWhenUsed/>
    <w:rsid w:val="00AE4560"/>
  </w:style>
  <w:style w:type="paragraph" w:styleId="af5">
    <w:name w:val="footnote text"/>
    <w:basedOn w:val="a"/>
    <w:link w:val="af6"/>
    <w:uiPriority w:val="99"/>
    <w:semiHidden/>
    <w:unhideWhenUsed/>
    <w:rsid w:val="00AE4560"/>
    <w:pPr>
      <w:ind w:firstLine="0"/>
    </w:pPr>
    <w:rPr>
      <w:rFonts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semiHidden/>
    <w:rsid w:val="00AE45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Title"/>
    <w:basedOn w:val="a"/>
    <w:link w:val="af8"/>
    <w:uiPriority w:val="99"/>
    <w:qFormat/>
    <w:rsid w:val="00AE4560"/>
    <w:pPr>
      <w:spacing w:before="240" w:after="60"/>
      <w:ind w:firstLine="0"/>
      <w:jc w:val="center"/>
      <w:outlineLvl w:val="0"/>
    </w:pPr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character" w:customStyle="1" w:styleId="af8">
    <w:name w:val="Название Знак"/>
    <w:basedOn w:val="a0"/>
    <w:link w:val="af7"/>
    <w:uiPriority w:val="99"/>
    <w:rsid w:val="00AE4560"/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paragraph" w:styleId="af9">
    <w:name w:val="Body Text"/>
    <w:basedOn w:val="a"/>
    <w:link w:val="afa"/>
    <w:uiPriority w:val="99"/>
    <w:semiHidden/>
    <w:unhideWhenUsed/>
    <w:rsid w:val="00AE4560"/>
    <w:pPr>
      <w:ind w:firstLine="0"/>
    </w:pPr>
    <w:rPr>
      <w:rFonts w:eastAsia="Calibri" w:cs="Times New Roman"/>
      <w:szCs w:val="28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semiHidden/>
    <w:rsid w:val="00AE456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b">
    <w:name w:val="Body Text Indent"/>
    <w:basedOn w:val="a"/>
    <w:link w:val="afc"/>
    <w:uiPriority w:val="99"/>
    <w:semiHidden/>
    <w:unhideWhenUsed/>
    <w:rsid w:val="00AE4560"/>
    <w:pPr>
      <w:widowControl w:val="0"/>
      <w:shd w:val="clear" w:color="auto" w:fill="FFFFFF"/>
      <w:autoSpaceDE w:val="0"/>
      <w:autoSpaceDN w:val="0"/>
      <w:adjustRightInd w:val="0"/>
      <w:ind w:left="125" w:firstLine="0"/>
    </w:pPr>
    <w:rPr>
      <w:rFonts w:cs="Times New Roman"/>
      <w:color w:val="000000"/>
      <w:spacing w:val="8"/>
      <w:szCs w:val="20"/>
      <w:lang w:eastAsia="ru-RU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AE4560"/>
    <w:rPr>
      <w:rFonts w:ascii="Times New Roman" w:eastAsia="Times New Roman" w:hAnsi="Times New Roman" w:cs="Times New Roman"/>
      <w:color w:val="000000"/>
      <w:spacing w:val="8"/>
      <w:sz w:val="28"/>
      <w:szCs w:val="20"/>
      <w:shd w:val="clear" w:color="auto" w:fill="FFFFFF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AE4560"/>
    <w:pPr>
      <w:widowControl w:val="0"/>
      <w:autoSpaceDE w:val="0"/>
      <w:autoSpaceDN w:val="0"/>
      <w:adjustRightInd w:val="0"/>
      <w:spacing w:after="120" w:line="480" w:lineRule="auto"/>
      <w:ind w:firstLine="0"/>
    </w:pPr>
    <w:rPr>
      <w:rFonts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AE45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AE4560"/>
    <w:pPr>
      <w:widowControl w:val="0"/>
      <w:shd w:val="clear" w:color="auto" w:fill="FFFFFF"/>
      <w:autoSpaceDE w:val="0"/>
      <w:autoSpaceDN w:val="0"/>
      <w:adjustRightInd w:val="0"/>
      <w:ind w:left="125" w:firstLine="0"/>
    </w:pPr>
    <w:rPr>
      <w:rFonts w:cs="Times New Roman"/>
      <w:b/>
      <w:color w:val="000000"/>
      <w:spacing w:val="8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AE4560"/>
    <w:rPr>
      <w:rFonts w:ascii="Times New Roman" w:eastAsia="Times New Roman" w:hAnsi="Times New Roman" w:cs="Times New Roman"/>
      <w:b/>
      <w:color w:val="000000"/>
      <w:spacing w:val="8"/>
      <w:sz w:val="28"/>
      <w:szCs w:val="20"/>
      <w:shd w:val="clear" w:color="auto" w:fill="FFFFFF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AE4560"/>
    <w:pPr>
      <w:widowControl w:val="0"/>
      <w:autoSpaceDE w:val="0"/>
      <w:autoSpaceDN w:val="0"/>
      <w:adjustRightInd w:val="0"/>
      <w:spacing w:after="120"/>
      <w:ind w:left="283" w:firstLine="0"/>
    </w:pPr>
    <w:rPr>
      <w:rFonts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E45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Document Map"/>
    <w:basedOn w:val="a"/>
    <w:link w:val="afe"/>
    <w:uiPriority w:val="99"/>
    <w:semiHidden/>
    <w:unhideWhenUsed/>
    <w:rsid w:val="00AE4560"/>
    <w:pPr>
      <w:shd w:val="clear" w:color="auto" w:fill="000080"/>
      <w:spacing w:after="200"/>
      <w:ind w:firstLine="0"/>
      <w:jc w:val="both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AE4560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f">
    <w:name w:val="No Spacing"/>
    <w:uiPriority w:val="99"/>
    <w:qFormat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f0">
    <w:name w:val="Revision"/>
    <w:uiPriority w:val="99"/>
    <w:semiHidden/>
    <w:rsid w:val="00AE456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Heading">
    <w:name w:val="Heading"/>
    <w:uiPriority w:val="99"/>
    <w:rsid w:val="00AE45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lang w:eastAsia="ru-RU"/>
    </w:rPr>
  </w:style>
  <w:style w:type="paragraph" w:customStyle="1" w:styleId="Preformat">
    <w:name w:val="Preformat"/>
    <w:uiPriority w:val="99"/>
    <w:semiHidden/>
    <w:rsid w:val="00AE45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text">
    <w:name w:val="Context"/>
    <w:uiPriority w:val="99"/>
    <w:semiHidden/>
    <w:rsid w:val="00AE45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8"/>
      <w:szCs w:val="18"/>
      <w:lang w:eastAsia="ru-RU"/>
    </w:rPr>
  </w:style>
  <w:style w:type="paragraph" w:customStyle="1" w:styleId="13">
    <w:name w:val="Текст1"/>
    <w:basedOn w:val="a"/>
    <w:uiPriority w:val="99"/>
    <w:semiHidden/>
    <w:rsid w:val="00AE4560"/>
    <w:pPr>
      <w:ind w:firstLine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3fffffffffffff31">
    <w:name w:val="ﾎ3f・f・f・f・f・f・f・f ・f・f・f・f・f 31"/>
    <w:basedOn w:val="a"/>
    <w:uiPriority w:val="99"/>
    <w:semiHidden/>
    <w:rsid w:val="00AE4560"/>
    <w:pPr>
      <w:widowControl w:val="0"/>
      <w:suppressAutoHyphens/>
      <w:ind w:firstLine="0"/>
    </w:pPr>
    <w:rPr>
      <w:rFonts w:cs="Times New Roman"/>
      <w:szCs w:val="28"/>
      <w:lang w:eastAsia="ar-SA"/>
    </w:rPr>
  </w:style>
  <w:style w:type="paragraph" w:customStyle="1" w:styleId="ConsPlusDocList">
    <w:name w:val="ConsPlusDocList"/>
    <w:uiPriority w:val="99"/>
    <w:semiHidden/>
    <w:rsid w:val="00AE45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1"/>
    <w:basedOn w:val="a"/>
    <w:uiPriority w:val="99"/>
    <w:semiHidden/>
    <w:rsid w:val="00AE4560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aff1">
    <w:name w:val="Знак Знак Знак Знак Знак Знак Знак Знак Знак Знак"/>
    <w:basedOn w:val="a"/>
    <w:uiPriority w:val="99"/>
    <w:semiHidden/>
    <w:rsid w:val="00AE4560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aff2">
    <w:name w:val="Знак Знак Знак Знак Знак Знак Знак Знак Знак"/>
    <w:basedOn w:val="a"/>
    <w:uiPriority w:val="99"/>
    <w:semiHidden/>
    <w:rsid w:val="00AE4560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ConsNormal">
    <w:name w:val="ConsNormal"/>
    <w:uiPriority w:val="99"/>
    <w:semiHidden/>
    <w:rsid w:val="00AE456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3">
    <w:name w:val="Знак Знак Знак Знак Знак Знак Знак Знак Знак Знак Знак Знак Знак Знак Знак Знак Знак Знак"/>
    <w:basedOn w:val="a"/>
    <w:uiPriority w:val="99"/>
    <w:semiHidden/>
    <w:rsid w:val="00AE4560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consplusnonformat0">
    <w:name w:val="consplusnonformat"/>
    <w:basedOn w:val="a"/>
    <w:uiPriority w:val="99"/>
    <w:semiHidden/>
    <w:rsid w:val="00AE456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uiPriority w:val="99"/>
    <w:semiHidden/>
    <w:rsid w:val="00AE456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aff4">
    <w:name w:val="Знак"/>
    <w:basedOn w:val="a"/>
    <w:uiPriority w:val="99"/>
    <w:semiHidden/>
    <w:rsid w:val="00AE4560"/>
    <w:pPr>
      <w:spacing w:before="100" w:beforeAutospacing="1" w:after="100" w:afterAutospacing="1"/>
      <w:ind w:firstLine="0"/>
    </w:pPr>
    <w:rPr>
      <w:rFonts w:ascii="Tahoma" w:hAnsi="Tahoma" w:cs="Tahoma"/>
      <w:sz w:val="20"/>
      <w:szCs w:val="20"/>
      <w:lang w:val="en-US" w:eastAsia="ru-RU"/>
    </w:rPr>
  </w:style>
  <w:style w:type="paragraph" w:customStyle="1" w:styleId="aff5">
    <w:name w:val="Знак Знак Знак Знак Знак Знак Знак Знак Знак Знак Знак Знак"/>
    <w:basedOn w:val="a"/>
    <w:uiPriority w:val="99"/>
    <w:semiHidden/>
    <w:rsid w:val="00AE4560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western">
    <w:name w:val="western"/>
    <w:basedOn w:val="a"/>
    <w:uiPriority w:val="99"/>
    <w:semiHidden/>
    <w:rsid w:val="00AE456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semiHidden/>
    <w:rsid w:val="00AE456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uiPriority w:val="99"/>
    <w:semiHidden/>
    <w:rsid w:val="00AE45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5">
    <w:name w:val="Гиперссылка1"/>
    <w:basedOn w:val="a0"/>
    <w:uiPriority w:val="99"/>
    <w:rsid w:val="00AE4560"/>
    <w:rPr>
      <w:color w:val="0000FF"/>
      <w:u w:val="single"/>
    </w:rPr>
  </w:style>
  <w:style w:type="character" w:customStyle="1" w:styleId="highlighthighlightactive">
    <w:name w:val="highlight highlight_active"/>
    <w:basedOn w:val="a0"/>
    <w:rsid w:val="00AE4560"/>
  </w:style>
  <w:style w:type="character" w:customStyle="1" w:styleId="apple-converted-space">
    <w:name w:val="apple-converted-space"/>
    <w:basedOn w:val="a0"/>
    <w:rsid w:val="00AE4560"/>
  </w:style>
  <w:style w:type="table" w:customStyle="1" w:styleId="26">
    <w:name w:val="Сетка таблицы2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AE4560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uiPriority w:val="59"/>
    <w:rsid w:val="00AE45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AE4560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 New Roman" w:hAnsi="Times New Roman" w:cs="Times New Roman" w:hint="default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Times New Roman" w:hAnsi="Times New Roman" w:cs="Times New Roman" w:hint="default"/>
      </w:rPr>
    </w:tblStylePr>
  </w:style>
  <w:style w:type="table" w:customStyle="1" w:styleId="1111">
    <w:name w:val="Сетка таблицы1111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AE4560"/>
    <w:pPr>
      <w:spacing w:after="0" w:line="240" w:lineRule="auto"/>
    </w:pPr>
    <w:rPr>
      <w:rFonts w:eastAsia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AE4560"/>
    <w:pPr>
      <w:spacing w:after="0" w:line="240" w:lineRule="auto"/>
    </w:pPr>
    <w:rPr>
      <w:rFonts w:eastAsia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AE4560"/>
    <w:pPr>
      <w:spacing w:after="0" w:line="240" w:lineRule="auto"/>
    </w:pPr>
    <w:rPr>
      <w:rFonts w:eastAsia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59"/>
    <w:rsid w:val="00AE45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AE4560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 New Roman" w:hAnsi="Times New Roman" w:cs="Times New Roman" w:hint="default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Times New Roman" w:hAnsi="Times New Roman" w:cs="Times New Roman" w:hint="default"/>
      </w:rPr>
    </w:tblStylePr>
  </w:style>
  <w:style w:type="table" w:customStyle="1" w:styleId="113">
    <w:name w:val="Сетка таблицы113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2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uiPriority w:val="59"/>
    <w:rsid w:val="00AE4560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14"/>
    <w:basedOn w:val="a1"/>
    <w:uiPriority w:val="59"/>
    <w:rsid w:val="00AE45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uiPriority w:val="59"/>
    <w:rsid w:val="00AE4560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 New Roman" w:hAnsi="Times New Roman" w:cs="Times New Roman" w:hint="default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Times New Roman" w:hAnsi="Times New Roman" w:cs="Times New Roman" w:hint="default"/>
      </w:rPr>
    </w:tblStylePr>
  </w:style>
  <w:style w:type="table" w:customStyle="1" w:styleId="1113">
    <w:name w:val="Сетка таблицы1113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AE4560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Нормальный (таблица)"/>
    <w:basedOn w:val="a"/>
    <w:next w:val="a"/>
    <w:uiPriority w:val="99"/>
    <w:rsid w:val="00AE4560"/>
    <w:pPr>
      <w:widowControl w:val="0"/>
      <w:autoSpaceDE w:val="0"/>
      <w:autoSpaceDN w:val="0"/>
      <w:adjustRightInd w:val="0"/>
      <w:ind w:firstLine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7">
    <w:name w:val="Прижатый влево"/>
    <w:basedOn w:val="a"/>
    <w:next w:val="a"/>
    <w:uiPriority w:val="99"/>
    <w:rsid w:val="00AE4560"/>
    <w:pPr>
      <w:widowControl w:val="0"/>
      <w:autoSpaceDE w:val="0"/>
      <w:autoSpaceDN w:val="0"/>
      <w:adjustRightInd w:val="0"/>
      <w:ind w:firstLine="0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8">
    <w:name w:val="endnote text"/>
    <w:basedOn w:val="a"/>
    <w:link w:val="aff9"/>
    <w:uiPriority w:val="99"/>
    <w:semiHidden/>
    <w:unhideWhenUsed/>
    <w:rsid w:val="00AE4560"/>
    <w:pPr>
      <w:ind w:firstLine="0"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ff9">
    <w:name w:val="Текст концевой сноски Знак"/>
    <w:basedOn w:val="a0"/>
    <w:link w:val="aff8"/>
    <w:uiPriority w:val="99"/>
    <w:semiHidden/>
    <w:rsid w:val="00AE4560"/>
    <w:rPr>
      <w:rFonts w:eastAsiaTheme="minorEastAsia"/>
      <w:sz w:val="20"/>
      <w:szCs w:val="20"/>
      <w:lang w:eastAsia="ru-RU"/>
    </w:rPr>
  </w:style>
  <w:style w:type="character" w:styleId="affa">
    <w:name w:val="endnote reference"/>
    <w:basedOn w:val="a0"/>
    <w:uiPriority w:val="99"/>
    <w:semiHidden/>
    <w:unhideWhenUsed/>
    <w:rsid w:val="00AE4560"/>
    <w:rPr>
      <w:vertAlign w:val="superscript"/>
    </w:rPr>
  </w:style>
  <w:style w:type="character" w:styleId="affb">
    <w:name w:val="footnote reference"/>
    <w:basedOn w:val="a0"/>
    <w:uiPriority w:val="99"/>
    <w:semiHidden/>
    <w:unhideWhenUsed/>
    <w:rsid w:val="00AE4560"/>
    <w:rPr>
      <w:vertAlign w:val="superscript"/>
    </w:rPr>
  </w:style>
  <w:style w:type="character" w:customStyle="1" w:styleId="Bodytext">
    <w:name w:val="Body text_"/>
    <w:basedOn w:val="a0"/>
    <w:link w:val="16"/>
    <w:rsid w:val="00AE456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7">
    <w:name w:val="Основной текст1"/>
    <w:basedOn w:val="Bodytext"/>
    <w:rsid w:val="00AE456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6">
    <w:name w:val="Основной текст16"/>
    <w:basedOn w:val="a"/>
    <w:link w:val="Bodytext"/>
    <w:rsid w:val="00AE4560"/>
    <w:pPr>
      <w:shd w:val="clear" w:color="auto" w:fill="FFFFFF"/>
      <w:spacing w:before="360" w:line="317" w:lineRule="exact"/>
      <w:ind w:firstLine="0"/>
      <w:jc w:val="both"/>
    </w:pPr>
    <w:rPr>
      <w:rFonts w:cs="Times New Roman"/>
      <w:sz w:val="25"/>
      <w:szCs w:val="25"/>
    </w:rPr>
  </w:style>
  <w:style w:type="character" w:customStyle="1" w:styleId="27">
    <w:name w:val="Основной текст (2)_"/>
    <w:link w:val="211"/>
    <w:rsid w:val="00AE4560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11">
    <w:name w:val="Основной текст (2)1"/>
    <w:basedOn w:val="a"/>
    <w:link w:val="27"/>
    <w:rsid w:val="00AE4560"/>
    <w:pPr>
      <w:widowControl w:val="0"/>
      <w:shd w:val="clear" w:color="auto" w:fill="FFFFFF"/>
      <w:spacing w:line="240" w:lineRule="atLeast"/>
      <w:ind w:firstLine="0"/>
      <w:jc w:val="center"/>
    </w:pPr>
    <w:rPr>
      <w:rFonts w:eastAsiaTheme="minorHAnsi" w:cs="Times New Roman"/>
      <w:sz w:val="19"/>
      <w:szCs w:val="19"/>
    </w:rPr>
  </w:style>
  <w:style w:type="character" w:customStyle="1" w:styleId="affc">
    <w:name w:val="Сноска_"/>
    <w:link w:val="18"/>
    <w:rsid w:val="00AE4560"/>
    <w:rPr>
      <w:rFonts w:ascii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affd">
    <w:name w:val="Колонтитул_"/>
    <w:link w:val="19"/>
    <w:rsid w:val="00AE4560"/>
    <w:rPr>
      <w:rFonts w:ascii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character" w:customStyle="1" w:styleId="9pt">
    <w:name w:val="Колонтитул + 9 pt"/>
    <w:aliases w:val="Не полужирный8,Не курсив14"/>
    <w:rsid w:val="00AE4560"/>
    <w:rPr>
      <w:rFonts w:ascii="Times New Roman" w:hAnsi="Times New Roman" w:cs="Times New Roman"/>
      <w:b/>
      <w:bCs/>
      <w:i/>
      <w:iCs/>
      <w:sz w:val="18"/>
      <w:szCs w:val="18"/>
      <w:u w:val="none"/>
    </w:rPr>
  </w:style>
  <w:style w:type="character" w:customStyle="1" w:styleId="affe">
    <w:name w:val="Колонтитул"/>
    <w:basedOn w:val="affd"/>
    <w:rsid w:val="00AE4560"/>
    <w:rPr>
      <w:rFonts w:ascii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character" w:customStyle="1" w:styleId="71">
    <w:name w:val="Колонтитул + 7"/>
    <w:aliases w:val="5 pt,Не курсив12"/>
    <w:rsid w:val="00AE4560"/>
    <w:rPr>
      <w:rFonts w:ascii="Times New Roman" w:hAnsi="Times New Roman" w:cs="Times New Roman"/>
      <w:b/>
      <w:bCs/>
      <w:i/>
      <w:iCs/>
      <w:sz w:val="15"/>
      <w:szCs w:val="15"/>
      <w:u w:val="none"/>
    </w:rPr>
  </w:style>
  <w:style w:type="paragraph" w:customStyle="1" w:styleId="18">
    <w:name w:val="Сноска1"/>
    <w:basedOn w:val="a"/>
    <w:link w:val="affc"/>
    <w:rsid w:val="00AE4560"/>
    <w:pPr>
      <w:widowControl w:val="0"/>
      <w:shd w:val="clear" w:color="auto" w:fill="FFFFFF"/>
      <w:spacing w:line="158" w:lineRule="exact"/>
      <w:ind w:firstLine="0"/>
    </w:pPr>
    <w:rPr>
      <w:rFonts w:eastAsiaTheme="minorHAnsi" w:cs="Times New Roman"/>
      <w:b/>
      <w:bCs/>
      <w:sz w:val="13"/>
      <w:szCs w:val="13"/>
    </w:rPr>
  </w:style>
  <w:style w:type="paragraph" w:customStyle="1" w:styleId="19">
    <w:name w:val="Колонтитул1"/>
    <w:basedOn w:val="a"/>
    <w:link w:val="affd"/>
    <w:rsid w:val="00AE4560"/>
    <w:pPr>
      <w:widowControl w:val="0"/>
      <w:shd w:val="clear" w:color="auto" w:fill="FFFFFF"/>
      <w:spacing w:line="240" w:lineRule="atLeast"/>
      <w:ind w:firstLine="0"/>
    </w:pPr>
    <w:rPr>
      <w:rFonts w:eastAsiaTheme="minorHAnsi" w:cs="Times New Roman"/>
      <w:b/>
      <w:bCs/>
      <w:i/>
      <w:iCs/>
      <w:sz w:val="13"/>
      <w:szCs w:val="13"/>
    </w:rPr>
  </w:style>
  <w:style w:type="character" w:customStyle="1" w:styleId="afff">
    <w:name w:val="Основной текст_"/>
    <w:basedOn w:val="a0"/>
    <w:link w:val="34"/>
    <w:rsid w:val="00AE456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4">
    <w:name w:val="Основной текст3"/>
    <w:basedOn w:val="a"/>
    <w:link w:val="afff"/>
    <w:rsid w:val="00AE4560"/>
    <w:pPr>
      <w:widowControl w:val="0"/>
      <w:shd w:val="clear" w:color="auto" w:fill="FFFFFF"/>
      <w:spacing w:after="600" w:line="317" w:lineRule="exact"/>
      <w:ind w:hanging="1420"/>
      <w:jc w:val="both"/>
    </w:pPr>
    <w:rPr>
      <w:rFonts w:cs="Times New Roman"/>
      <w:szCs w:val="28"/>
    </w:rPr>
  </w:style>
  <w:style w:type="paragraph" w:customStyle="1" w:styleId="afff0">
    <w:name w:val="Сноска"/>
    <w:basedOn w:val="a"/>
    <w:rsid w:val="00AE4560"/>
    <w:pPr>
      <w:widowControl w:val="0"/>
      <w:shd w:val="clear" w:color="auto" w:fill="FFFFFF"/>
      <w:spacing w:line="230" w:lineRule="exact"/>
      <w:ind w:firstLine="0"/>
    </w:pPr>
    <w:rPr>
      <w:rFonts w:cs="Times New Roman"/>
      <w:b/>
      <w:bCs/>
      <w:color w:val="000000"/>
      <w:sz w:val="19"/>
      <w:szCs w:val="19"/>
      <w:lang w:eastAsia="ru-RU"/>
    </w:rPr>
  </w:style>
  <w:style w:type="character" w:customStyle="1" w:styleId="nobr">
    <w:name w:val="nobr"/>
    <w:basedOn w:val="a0"/>
    <w:rsid w:val="00AE4560"/>
  </w:style>
  <w:style w:type="character" w:styleId="afff1">
    <w:name w:val="Strong"/>
    <w:basedOn w:val="a0"/>
    <w:uiPriority w:val="22"/>
    <w:qFormat/>
    <w:rsid w:val="00AE4560"/>
    <w:rPr>
      <w:b/>
      <w:bCs/>
    </w:rPr>
  </w:style>
  <w:style w:type="paragraph" w:customStyle="1" w:styleId="afff2">
    <w:name w:val="Таблицы (моноширинный)"/>
    <w:basedOn w:val="a"/>
    <w:next w:val="a"/>
    <w:uiPriority w:val="99"/>
    <w:rsid w:val="00AE4560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AE4560"/>
    <w:rPr>
      <w:rFonts w:ascii="Times New Roman" w:eastAsia="Times New Roman" w:hAnsi="Times New Roman" w:cs="Calibri"/>
      <w:sz w:val="28"/>
    </w:rPr>
  </w:style>
  <w:style w:type="character" w:customStyle="1" w:styleId="selogotip">
    <w:name w:val="se__logotip"/>
    <w:basedOn w:val="a0"/>
    <w:rsid w:val="00AE4560"/>
  </w:style>
  <w:style w:type="character" w:customStyle="1" w:styleId="extended-textfull">
    <w:name w:val="extended-text__full"/>
    <w:basedOn w:val="a0"/>
    <w:rsid w:val="00AE4560"/>
  </w:style>
  <w:style w:type="character" w:customStyle="1" w:styleId="markedcontent">
    <w:name w:val="markedcontent"/>
    <w:basedOn w:val="a0"/>
    <w:rsid w:val="00AE45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EC6ADC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ConsPlusNormal">
    <w:name w:val="ConsPlusNormal"/>
    <w:rsid w:val="00EC6A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C6A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EC6ADC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C6AD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6ADC"/>
    <w:rPr>
      <w:rFonts w:ascii="Tahoma" w:eastAsia="Times New Roman" w:hAnsi="Tahoma" w:cs="Tahoma"/>
      <w:sz w:val="16"/>
      <w:szCs w:val="16"/>
    </w:rPr>
  </w:style>
  <w:style w:type="table" w:styleId="ad">
    <w:name w:val="Table Grid"/>
    <w:basedOn w:val="a1"/>
    <w:uiPriority w:val="59"/>
    <w:rsid w:val="009C074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e">
    <w:name w:val="FollowedHyperlink"/>
    <w:basedOn w:val="a0"/>
    <w:uiPriority w:val="99"/>
    <w:semiHidden/>
    <w:unhideWhenUsed/>
    <w:rsid w:val="009C0743"/>
    <w:rPr>
      <w:color w:val="800080" w:themeColor="followed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B5459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5459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B54599"/>
    <w:rPr>
      <w:rFonts w:ascii="Times New Roman" w:eastAsia="Times New Roman" w:hAnsi="Times New Roman" w:cs="Calibri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5459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B54599"/>
    <w:rPr>
      <w:rFonts w:ascii="Times New Roman" w:eastAsia="Times New Roman" w:hAnsi="Times New Roman" w:cs="Calibri"/>
      <w:b/>
      <w:bCs/>
      <w:sz w:val="20"/>
      <w:szCs w:val="20"/>
    </w:rPr>
  </w:style>
  <w:style w:type="table" w:customStyle="1" w:styleId="11">
    <w:name w:val="Сетка таблицы1"/>
    <w:basedOn w:val="a1"/>
    <w:uiPriority w:val="59"/>
    <w:rsid w:val="00762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"/>
    <w:rsid w:val="00F379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4.xml><?xml version="1.0" encoding="utf-8"?>
<ds:datastoreItem xmlns:ds="http://schemas.openxmlformats.org/officeDocument/2006/customXml" ds:itemID="{41EC705C-321D-4C3E-859A-BB8FC2850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106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Петухова Ольга Николаевна</cp:lastModifiedBy>
  <cp:revision>25</cp:revision>
  <cp:lastPrinted>2023-11-08T12:26:00Z</cp:lastPrinted>
  <dcterms:created xsi:type="dcterms:W3CDTF">2023-10-12T08:19:00Z</dcterms:created>
  <dcterms:modified xsi:type="dcterms:W3CDTF">2023-11-08T12:32:00Z</dcterms:modified>
</cp:coreProperties>
</file>